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D6351" w14:textId="77777777" w:rsidR="00FB70E5" w:rsidRPr="009C5085" w:rsidRDefault="00FB70E5" w:rsidP="0071432E">
      <w:pPr>
        <w:spacing w:after="0"/>
        <w:rPr>
          <w:b/>
          <w:bCs/>
          <w:sz w:val="8"/>
          <w:szCs w:val="8"/>
        </w:rPr>
      </w:pPr>
    </w:p>
    <w:p w14:paraId="532B1019" w14:textId="77777777" w:rsidR="00150F10" w:rsidRDefault="00150F10" w:rsidP="00925B9F">
      <w:pPr>
        <w:spacing w:after="0" w:line="360" w:lineRule="auto"/>
        <w:jc w:val="both"/>
        <w:rPr>
          <w:rFonts w:asciiTheme="majorHAnsi" w:hAnsiTheme="majorHAnsi" w:cstheme="majorHAnsi"/>
          <w:b/>
          <w:bCs/>
          <w:sz w:val="24"/>
          <w:szCs w:val="24"/>
        </w:rPr>
      </w:pPr>
    </w:p>
    <w:p w14:paraId="340ECFF9" w14:textId="77777777" w:rsidR="00150F10" w:rsidRDefault="00150F10" w:rsidP="00925B9F">
      <w:pPr>
        <w:spacing w:after="0" w:line="360" w:lineRule="auto"/>
        <w:jc w:val="both"/>
        <w:rPr>
          <w:rFonts w:asciiTheme="majorHAnsi" w:hAnsiTheme="majorHAnsi" w:cstheme="majorHAnsi"/>
          <w:b/>
          <w:bCs/>
          <w:sz w:val="24"/>
          <w:szCs w:val="24"/>
        </w:rPr>
      </w:pPr>
    </w:p>
    <w:p w14:paraId="30F3E293" w14:textId="77777777" w:rsidR="00422D50" w:rsidRDefault="00422D50" w:rsidP="00422D50">
      <w:pPr>
        <w:spacing w:after="0" w:line="240" w:lineRule="auto"/>
        <w:jc w:val="both"/>
        <w:rPr>
          <w:rFonts w:asciiTheme="majorHAnsi" w:hAnsiTheme="majorHAnsi" w:cstheme="majorHAnsi"/>
          <w:b/>
          <w:bCs/>
          <w:sz w:val="24"/>
          <w:szCs w:val="24"/>
        </w:rPr>
      </w:pPr>
    </w:p>
    <w:p w14:paraId="3B94BA9F" w14:textId="1747FED7" w:rsidR="00422D50" w:rsidRPr="00422D50" w:rsidRDefault="00422D50" w:rsidP="00422D50">
      <w:pPr>
        <w:spacing w:after="0" w:line="240" w:lineRule="auto"/>
        <w:jc w:val="both"/>
        <w:rPr>
          <w:rFonts w:asciiTheme="majorHAnsi" w:hAnsiTheme="majorHAnsi" w:cstheme="majorHAnsi"/>
          <w:b/>
          <w:bCs/>
          <w:sz w:val="32"/>
          <w:szCs w:val="32"/>
        </w:rPr>
      </w:pPr>
      <w:r w:rsidRPr="00422D50">
        <w:rPr>
          <w:rFonts w:asciiTheme="majorHAnsi" w:hAnsiTheme="majorHAnsi" w:cstheme="majorHAnsi"/>
          <w:b/>
          <w:bCs/>
          <w:sz w:val="32"/>
          <w:szCs w:val="32"/>
        </w:rPr>
        <w:t>Compass Therapies Welcome &amp; Information Pack</w:t>
      </w:r>
    </w:p>
    <w:p w14:paraId="53C842BF"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i/>
          <w:iCs/>
          <w:sz w:val="24"/>
          <w:szCs w:val="24"/>
        </w:rPr>
        <w:t>Expert navigation with confidence, compassion and care</w:t>
      </w:r>
    </w:p>
    <w:p w14:paraId="21469D8C" w14:textId="77777777" w:rsidR="00422D50" w:rsidRDefault="00422D50" w:rsidP="00422D50">
      <w:pPr>
        <w:spacing w:after="0" w:line="240" w:lineRule="auto"/>
        <w:jc w:val="both"/>
        <w:rPr>
          <w:rFonts w:asciiTheme="majorHAnsi" w:hAnsiTheme="majorHAnsi" w:cstheme="majorHAnsi"/>
          <w:sz w:val="24"/>
          <w:szCs w:val="24"/>
        </w:rPr>
      </w:pPr>
    </w:p>
    <w:p w14:paraId="44B5832F" w14:textId="184B714F"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This pack is here to help you feel informed, supported, and gently empowered as we begin working together. It includes everything you might want to know—from how therapy works here, to practical details like fees and boundaries. You’re welcome to ask questions, revisit anything, or share what feels important to you.</w:t>
      </w:r>
    </w:p>
    <w:p w14:paraId="195057CE" w14:textId="77777777" w:rsidR="00422D50" w:rsidRDefault="00422D50" w:rsidP="00422D50">
      <w:pPr>
        <w:spacing w:after="0" w:line="240" w:lineRule="auto"/>
        <w:jc w:val="both"/>
        <w:rPr>
          <w:rFonts w:asciiTheme="majorHAnsi" w:hAnsiTheme="majorHAnsi" w:cstheme="majorHAnsi"/>
          <w:sz w:val="24"/>
          <w:szCs w:val="24"/>
        </w:rPr>
      </w:pPr>
    </w:p>
    <w:p w14:paraId="02768E33" w14:textId="7116F8B6" w:rsidR="00422D50" w:rsidRPr="00422D50" w:rsidRDefault="00422D50" w:rsidP="00422D50">
      <w:pPr>
        <w:spacing w:after="0" w:line="240" w:lineRule="auto"/>
        <w:jc w:val="both"/>
        <w:rPr>
          <w:rFonts w:asciiTheme="majorHAnsi" w:hAnsiTheme="majorHAnsi" w:cstheme="majorHAnsi"/>
          <w:b/>
          <w:bCs/>
          <w:sz w:val="24"/>
          <w:szCs w:val="24"/>
        </w:rPr>
      </w:pPr>
      <w:r w:rsidRPr="00422D50">
        <w:rPr>
          <w:rFonts w:asciiTheme="majorHAnsi" w:hAnsiTheme="majorHAnsi" w:cstheme="majorHAnsi"/>
          <w:b/>
          <w:bCs/>
          <w:sz w:val="24"/>
          <w:szCs w:val="24"/>
        </w:rPr>
        <w:t>What You Can Expect</w:t>
      </w:r>
    </w:p>
    <w:p w14:paraId="1939F220"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Therapy at Compass Therapies is relational, creative, and inclusive. We’ll work together to explore what matters most to you—whether that’s emotional wellbeing, identity, relationships, or simply having space to breathe. You don’t need to arrive with a clear goal. We’ll move at your pace, using approaches that feel meaningful and manageable.</w:t>
      </w:r>
    </w:p>
    <w:p w14:paraId="037B1C8B" w14:textId="77777777" w:rsidR="00422D50" w:rsidRDefault="00422D50" w:rsidP="00422D50">
      <w:pPr>
        <w:spacing w:after="0" w:line="240" w:lineRule="auto"/>
        <w:jc w:val="both"/>
        <w:rPr>
          <w:rFonts w:asciiTheme="majorHAnsi" w:hAnsiTheme="majorHAnsi" w:cstheme="majorHAnsi"/>
          <w:sz w:val="24"/>
          <w:szCs w:val="24"/>
        </w:rPr>
      </w:pPr>
    </w:p>
    <w:p w14:paraId="5F0A86EC" w14:textId="1515E190" w:rsidR="00422D50" w:rsidRPr="00422D50" w:rsidRDefault="00422D50" w:rsidP="00422D50">
      <w:pPr>
        <w:spacing w:after="0" w:line="240" w:lineRule="auto"/>
        <w:jc w:val="both"/>
        <w:rPr>
          <w:rFonts w:asciiTheme="majorHAnsi" w:hAnsiTheme="majorHAnsi" w:cstheme="majorHAnsi"/>
          <w:b/>
          <w:bCs/>
          <w:sz w:val="24"/>
          <w:szCs w:val="24"/>
        </w:rPr>
      </w:pPr>
      <w:r w:rsidRPr="00422D50">
        <w:rPr>
          <w:rFonts w:asciiTheme="majorHAnsi" w:hAnsiTheme="majorHAnsi" w:cstheme="majorHAnsi"/>
          <w:b/>
          <w:bCs/>
          <w:sz w:val="24"/>
          <w:szCs w:val="24"/>
        </w:rPr>
        <w:t>Between Sessions</w:t>
      </w:r>
    </w:p>
    <w:p w14:paraId="31E6FFA6"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Sometimes I may suggest reflections, creative tasks, or gentle practices for you to explore between sessions. These are always optional, and we’ll discuss what feels manageable. You’re responsible for your own growth, and engaging with these suggestions can be a powerful part of your journey.</w:t>
      </w:r>
    </w:p>
    <w:p w14:paraId="1A1B2DA9" w14:textId="77777777" w:rsidR="00422D50" w:rsidRDefault="00422D50" w:rsidP="00422D50">
      <w:pPr>
        <w:spacing w:after="0" w:line="240" w:lineRule="auto"/>
        <w:jc w:val="both"/>
        <w:rPr>
          <w:rFonts w:asciiTheme="majorHAnsi" w:hAnsiTheme="majorHAnsi" w:cstheme="majorHAnsi"/>
          <w:sz w:val="24"/>
          <w:szCs w:val="24"/>
        </w:rPr>
      </w:pPr>
    </w:p>
    <w:p w14:paraId="05EA5D13" w14:textId="034F73D4" w:rsidR="00422D50" w:rsidRPr="00422D50" w:rsidRDefault="00422D50" w:rsidP="00422D50">
      <w:pPr>
        <w:spacing w:after="0" w:line="240" w:lineRule="auto"/>
        <w:jc w:val="both"/>
        <w:rPr>
          <w:rFonts w:asciiTheme="majorHAnsi" w:hAnsiTheme="majorHAnsi" w:cstheme="majorHAnsi"/>
          <w:b/>
          <w:bCs/>
          <w:sz w:val="24"/>
          <w:szCs w:val="24"/>
        </w:rPr>
      </w:pPr>
      <w:r w:rsidRPr="00422D50">
        <w:rPr>
          <w:rFonts w:asciiTheme="majorHAnsi" w:hAnsiTheme="majorHAnsi" w:cstheme="majorHAnsi"/>
          <w:b/>
          <w:bCs/>
          <w:sz w:val="24"/>
          <w:szCs w:val="24"/>
        </w:rPr>
        <w:t>Accessibility &amp; Inclusion</w:t>
      </w:r>
    </w:p>
    <w:p w14:paraId="0B01463F"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Compass Therapies is committed to emotional and physical inclusion. If you have any access needs—such as preferred communication methods (e.g. BSL, text, email), physical access requirements, or cognitive/emotional processing preferences—please let me know. I’ll adapt our sessions with care and respect.</w:t>
      </w:r>
    </w:p>
    <w:p w14:paraId="7AC7992D" w14:textId="77777777" w:rsidR="00422D50" w:rsidRDefault="00422D50" w:rsidP="00422D50">
      <w:pPr>
        <w:spacing w:after="0" w:line="240" w:lineRule="auto"/>
        <w:jc w:val="both"/>
        <w:rPr>
          <w:rFonts w:asciiTheme="majorHAnsi" w:hAnsiTheme="majorHAnsi" w:cstheme="majorHAnsi"/>
          <w:sz w:val="24"/>
          <w:szCs w:val="24"/>
        </w:rPr>
      </w:pPr>
    </w:p>
    <w:p w14:paraId="4AF09609" w14:textId="51A9D119" w:rsidR="00422D50" w:rsidRPr="00422D50" w:rsidRDefault="00422D50" w:rsidP="00422D50">
      <w:pPr>
        <w:spacing w:after="0" w:line="240" w:lineRule="auto"/>
        <w:jc w:val="both"/>
        <w:rPr>
          <w:rFonts w:asciiTheme="majorHAnsi" w:hAnsiTheme="majorHAnsi" w:cstheme="majorHAnsi"/>
          <w:b/>
          <w:bCs/>
          <w:sz w:val="24"/>
          <w:szCs w:val="24"/>
        </w:rPr>
      </w:pPr>
      <w:r w:rsidRPr="00422D50">
        <w:rPr>
          <w:rFonts w:asciiTheme="majorHAnsi" w:hAnsiTheme="majorHAnsi" w:cstheme="majorHAnsi"/>
          <w:b/>
          <w:bCs/>
          <w:sz w:val="24"/>
          <w:szCs w:val="24"/>
        </w:rPr>
        <w:t>Confidentiality &amp; Boundaries</w:t>
      </w:r>
    </w:p>
    <w:p w14:paraId="0AB8A520"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Everything you share is held in confidence, unless:</w:t>
      </w:r>
    </w:p>
    <w:p w14:paraId="68A36589" w14:textId="77777777" w:rsidR="00422D50" w:rsidRPr="00422D50" w:rsidRDefault="00422D50" w:rsidP="00422D50">
      <w:pPr>
        <w:numPr>
          <w:ilvl w:val="0"/>
          <w:numId w:val="11"/>
        </w:num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You or someone else is at risk of harm</w:t>
      </w:r>
    </w:p>
    <w:p w14:paraId="5F7B195A" w14:textId="77777777" w:rsidR="00422D50" w:rsidRPr="00422D50" w:rsidRDefault="00422D50" w:rsidP="00422D50">
      <w:pPr>
        <w:numPr>
          <w:ilvl w:val="0"/>
          <w:numId w:val="11"/>
        </w:num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You disclose something illegal</w:t>
      </w:r>
    </w:p>
    <w:p w14:paraId="108870B5"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I’ll always aim to discuss this with you first. I also maintain professional boundaries and do not offer therapeutic support via messaging platforms outside of scheduled sessions.</w:t>
      </w:r>
    </w:p>
    <w:p w14:paraId="0D593818" w14:textId="77777777" w:rsidR="00422D50" w:rsidRDefault="00422D50" w:rsidP="00422D50">
      <w:pPr>
        <w:spacing w:after="0" w:line="240" w:lineRule="auto"/>
        <w:jc w:val="both"/>
        <w:rPr>
          <w:rFonts w:asciiTheme="majorHAnsi" w:hAnsiTheme="majorHAnsi" w:cstheme="majorHAnsi"/>
          <w:sz w:val="24"/>
          <w:szCs w:val="24"/>
        </w:rPr>
      </w:pPr>
    </w:p>
    <w:p w14:paraId="5D588F84" w14:textId="5DD69D31" w:rsidR="00422D50" w:rsidRPr="00422D50" w:rsidRDefault="00422D50" w:rsidP="00422D50">
      <w:pPr>
        <w:spacing w:after="0" w:line="240" w:lineRule="auto"/>
        <w:jc w:val="both"/>
        <w:rPr>
          <w:rFonts w:asciiTheme="majorHAnsi" w:hAnsiTheme="majorHAnsi" w:cstheme="majorHAnsi"/>
          <w:b/>
          <w:bCs/>
          <w:sz w:val="24"/>
          <w:szCs w:val="24"/>
        </w:rPr>
      </w:pPr>
      <w:r w:rsidRPr="00422D50">
        <w:rPr>
          <w:rFonts w:asciiTheme="majorHAnsi" w:hAnsiTheme="majorHAnsi" w:cstheme="majorHAnsi"/>
          <w:b/>
          <w:bCs/>
          <w:sz w:val="24"/>
          <w:szCs w:val="24"/>
        </w:rPr>
        <w:t>Supervision &amp; Clinical Will</w:t>
      </w:r>
    </w:p>
    <w:p w14:paraId="2986AAE6"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I work under regular supervision to ensure my practice remains safe, ethical, and effective.</w:t>
      </w:r>
    </w:p>
    <w:p w14:paraId="2E56FB45"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In the unlikely event I’m unable to continue our work due to serious illness or death, I have a clinical will in place. My husband will notify a trusted professional colleague, who will contact you with care and sensitivity. They’ll offer guidance and onward referrals based on information I keep updated.</w:t>
      </w:r>
    </w:p>
    <w:p w14:paraId="11E8900C" w14:textId="77777777" w:rsidR="00422D50" w:rsidRDefault="00422D50" w:rsidP="00422D50">
      <w:pPr>
        <w:spacing w:after="0" w:line="240" w:lineRule="auto"/>
        <w:jc w:val="both"/>
        <w:rPr>
          <w:rFonts w:asciiTheme="majorHAnsi" w:hAnsiTheme="majorHAnsi" w:cstheme="majorHAnsi"/>
          <w:sz w:val="24"/>
          <w:szCs w:val="24"/>
        </w:rPr>
      </w:pPr>
    </w:p>
    <w:p w14:paraId="396D4A74" w14:textId="77777777" w:rsidR="00422D50" w:rsidRPr="00422D50" w:rsidRDefault="00422D50" w:rsidP="00422D50">
      <w:pPr>
        <w:spacing w:after="0" w:line="240" w:lineRule="auto"/>
        <w:jc w:val="both"/>
        <w:rPr>
          <w:rFonts w:asciiTheme="majorHAnsi" w:hAnsiTheme="majorHAnsi" w:cstheme="majorHAnsi"/>
          <w:b/>
          <w:bCs/>
          <w:sz w:val="24"/>
          <w:szCs w:val="24"/>
        </w:rPr>
      </w:pPr>
      <w:r w:rsidRPr="00422D50">
        <w:rPr>
          <w:rFonts w:asciiTheme="majorHAnsi" w:hAnsiTheme="majorHAnsi" w:cstheme="majorHAnsi"/>
          <w:b/>
          <w:bCs/>
          <w:sz w:val="24"/>
          <w:szCs w:val="24"/>
        </w:rPr>
        <w:t>Record Keeping &amp; Data Protection</w:t>
      </w:r>
    </w:p>
    <w:p w14:paraId="30CE2300"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I keep minimal notes and client details in secure digital and paper formats, in line with professional and legal standards. These are held for 7 years and then respectfully destroyed. You’re welcome to ask about your records at any time.</w:t>
      </w:r>
    </w:p>
    <w:p w14:paraId="757F1C9F" w14:textId="77777777" w:rsidR="00422D50" w:rsidRDefault="00422D50">
      <w:pPr>
        <w:rPr>
          <w:rFonts w:asciiTheme="majorHAnsi" w:hAnsiTheme="majorHAnsi" w:cstheme="majorHAnsi"/>
          <w:b/>
          <w:bCs/>
          <w:sz w:val="24"/>
          <w:szCs w:val="24"/>
        </w:rPr>
      </w:pPr>
      <w:r>
        <w:rPr>
          <w:rFonts w:asciiTheme="majorHAnsi" w:hAnsiTheme="majorHAnsi" w:cstheme="majorHAnsi"/>
          <w:b/>
          <w:bCs/>
          <w:sz w:val="24"/>
          <w:szCs w:val="24"/>
        </w:rPr>
        <w:br w:type="page"/>
      </w:r>
    </w:p>
    <w:p w14:paraId="67A32369" w14:textId="77777777" w:rsidR="00422D50" w:rsidRDefault="00422D50" w:rsidP="00422D50">
      <w:pPr>
        <w:spacing w:after="0" w:line="240" w:lineRule="auto"/>
        <w:jc w:val="both"/>
        <w:rPr>
          <w:rFonts w:asciiTheme="majorHAnsi" w:hAnsiTheme="majorHAnsi" w:cstheme="majorHAnsi"/>
          <w:b/>
          <w:bCs/>
          <w:sz w:val="24"/>
          <w:szCs w:val="24"/>
        </w:rPr>
      </w:pPr>
    </w:p>
    <w:p w14:paraId="246B9A00" w14:textId="77777777" w:rsidR="00422D50" w:rsidRDefault="00422D50" w:rsidP="00422D50">
      <w:pPr>
        <w:spacing w:after="0" w:line="240" w:lineRule="auto"/>
        <w:jc w:val="both"/>
        <w:rPr>
          <w:rFonts w:asciiTheme="majorHAnsi" w:hAnsiTheme="majorHAnsi" w:cstheme="majorHAnsi"/>
          <w:b/>
          <w:bCs/>
          <w:sz w:val="24"/>
          <w:szCs w:val="24"/>
        </w:rPr>
      </w:pPr>
    </w:p>
    <w:p w14:paraId="412E42F9" w14:textId="77777777" w:rsidR="00422D50" w:rsidRDefault="00422D50" w:rsidP="00422D50">
      <w:pPr>
        <w:spacing w:after="0" w:line="240" w:lineRule="auto"/>
        <w:jc w:val="both"/>
        <w:rPr>
          <w:rFonts w:asciiTheme="majorHAnsi" w:hAnsiTheme="majorHAnsi" w:cstheme="majorHAnsi"/>
          <w:b/>
          <w:bCs/>
          <w:sz w:val="24"/>
          <w:szCs w:val="24"/>
        </w:rPr>
      </w:pPr>
    </w:p>
    <w:p w14:paraId="027C338F" w14:textId="77777777" w:rsidR="00422D50" w:rsidRDefault="00422D50" w:rsidP="00422D50">
      <w:pPr>
        <w:spacing w:after="0" w:line="240" w:lineRule="auto"/>
        <w:jc w:val="both"/>
        <w:rPr>
          <w:rFonts w:asciiTheme="majorHAnsi" w:hAnsiTheme="majorHAnsi" w:cstheme="majorHAnsi"/>
          <w:b/>
          <w:bCs/>
          <w:sz w:val="24"/>
          <w:szCs w:val="24"/>
        </w:rPr>
      </w:pPr>
    </w:p>
    <w:p w14:paraId="393DF327" w14:textId="77777777" w:rsidR="00422D50" w:rsidRDefault="00422D50" w:rsidP="00422D50">
      <w:pPr>
        <w:spacing w:after="0" w:line="240" w:lineRule="auto"/>
        <w:jc w:val="both"/>
        <w:rPr>
          <w:rFonts w:asciiTheme="majorHAnsi" w:hAnsiTheme="majorHAnsi" w:cstheme="majorHAnsi"/>
          <w:b/>
          <w:bCs/>
          <w:sz w:val="24"/>
          <w:szCs w:val="24"/>
        </w:rPr>
      </w:pPr>
    </w:p>
    <w:p w14:paraId="59F24501" w14:textId="71D2A62D" w:rsidR="00422D50" w:rsidRPr="00422D50" w:rsidRDefault="00422D50" w:rsidP="00422D50">
      <w:pPr>
        <w:spacing w:after="0" w:line="240" w:lineRule="auto"/>
        <w:jc w:val="both"/>
        <w:rPr>
          <w:rFonts w:asciiTheme="majorHAnsi" w:hAnsiTheme="majorHAnsi" w:cstheme="majorHAnsi"/>
          <w:b/>
          <w:bCs/>
          <w:sz w:val="24"/>
          <w:szCs w:val="24"/>
        </w:rPr>
      </w:pPr>
      <w:r w:rsidRPr="00422D50">
        <w:rPr>
          <w:rFonts w:asciiTheme="majorHAnsi" w:hAnsiTheme="majorHAnsi" w:cstheme="majorHAnsi"/>
          <w:b/>
          <w:bCs/>
          <w:sz w:val="24"/>
          <w:szCs w:val="24"/>
        </w:rPr>
        <w:t>Session Investment</w:t>
      </w:r>
    </w:p>
    <w:p w14:paraId="3E4E2762" w14:textId="77777777" w:rsid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You’re invited to self-select the rate that best reflects your current situation. No documentation is required—I trust you to choose the rate that feels fair and appropriate.</w:t>
      </w:r>
    </w:p>
    <w:p w14:paraId="13378E17"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Please let me know your chosen rate</w:t>
      </w:r>
      <w:r>
        <w:rPr>
          <w:rFonts w:asciiTheme="majorHAnsi" w:hAnsiTheme="majorHAnsi" w:cstheme="majorHAnsi"/>
          <w:sz w:val="24"/>
          <w:szCs w:val="24"/>
        </w:rPr>
        <w:t xml:space="preserve"> when you complete the referral form</w:t>
      </w:r>
      <w:r w:rsidRPr="00422D50">
        <w:rPr>
          <w:rFonts w:asciiTheme="majorHAnsi" w:hAnsiTheme="majorHAnsi" w:cstheme="majorHAnsi"/>
          <w:sz w:val="24"/>
          <w:szCs w:val="24"/>
        </w:rPr>
        <w:t xml:space="preserve"> or</w:t>
      </w:r>
      <w:r>
        <w:rPr>
          <w:rFonts w:asciiTheme="majorHAnsi" w:hAnsiTheme="majorHAnsi" w:cstheme="majorHAnsi"/>
          <w:sz w:val="24"/>
          <w:szCs w:val="24"/>
        </w:rPr>
        <w:t xml:space="preserve"> when we meet, if you’d like to have a conversation</w:t>
      </w:r>
      <w:r w:rsidRPr="00422D50">
        <w:rPr>
          <w:rFonts w:asciiTheme="majorHAnsi" w:hAnsiTheme="majorHAnsi" w:cstheme="majorHAnsi"/>
          <w:sz w:val="24"/>
          <w:szCs w:val="24"/>
        </w:rPr>
        <w:t>.</w:t>
      </w:r>
    </w:p>
    <w:p w14:paraId="3832E2E7" w14:textId="77777777" w:rsidR="00422D50" w:rsidRPr="00422D50" w:rsidRDefault="00422D50" w:rsidP="00422D50">
      <w:pPr>
        <w:spacing w:after="0" w:line="240" w:lineRule="auto"/>
        <w:jc w:val="both"/>
        <w:rPr>
          <w:rFonts w:asciiTheme="majorHAnsi" w:hAnsiTheme="majorHAnsi" w:cstheme="majorHAnsi"/>
          <w:sz w:val="24"/>
          <w:szCs w:val="24"/>
        </w:rPr>
      </w:pPr>
    </w:p>
    <w:tbl>
      <w:tblPr>
        <w:tblW w:w="103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5"/>
        <w:gridCol w:w="7946"/>
        <w:gridCol w:w="1110"/>
      </w:tblGrid>
      <w:tr w:rsidR="00422D50" w:rsidRPr="00422D50" w14:paraId="31754B60" w14:textId="77777777" w:rsidTr="00422D50">
        <w:trPr>
          <w:trHeight w:val="570"/>
          <w:tblHeader/>
          <w:tblCellSpacing w:w="15" w:type="dxa"/>
        </w:trPr>
        <w:tc>
          <w:tcPr>
            <w:tcW w:w="0" w:type="auto"/>
            <w:vAlign w:val="center"/>
            <w:hideMark/>
          </w:tcPr>
          <w:p w14:paraId="5749A348" w14:textId="21EADA6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Tier</w:t>
            </w:r>
          </w:p>
        </w:tc>
        <w:tc>
          <w:tcPr>
            <w:tcW w:w="7916" w:type="dxa"/>
            <w:vAlign w:val="center"/>
            <w:hideMark/>
          </w:tcPr>
          <w:p w14:paraId="3F09E257"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Description</w:t>
            </w:r>
          </w:p>
        </w:tc>
        <w:tc>
          <w:tcPr>
            <w:tcW w:w="1065" w:type="dxa"/>
            <w:vAlign w:val="center"/>
            <w:hideMark/>
          </w:tcPr>
          <w:p w14:paraId="793CEDA2"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Fee</w:t>
            </w:r>
          </w:p>
        </w:tc>
      </w:tr>
      <w:tr w:rsidR="00422D50" w:rsidRPr="00422D50" w14:paraId="71773A3A" w14:textId="77777777" w:rsidTr="00422D50">
        <w:trPr>
          <w:trHeight w:val="764"/>
          <w:tblCellSpacing w:w="15" w:type="dxa"/>
        </w:trPr>
        <w:tc>
          <w:tcPr>
            <w:tcW w:w="0" w:type="auto"/>
            <w:vAlign w:val="center"/>
            <w:hideMark/>
          </w:tcPr>
          <w:p w14:paraId="7BD96E86"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Supported</w:t>
            </w:r>
          </w:p>
        </w:tc>
        <w:tc>
          <w:tcPr>
            <w:tcW w:w="7916" w:type="dxa"/>
            <w:vAlign w:val="center"/>
            <w:hideMark/>
          </w:tcPr>
          <w:p w14:paraId="5F7203E9"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Receiving state support, in part-time work, student, or on a low income</w:t>
            </w:r>
          </w:p>
        </w:tc>
        <w:tc>
          <w:tcPr>
            <w:tcW w:w="1065" w:type="dxa"/>
            <w:vAlign w:val="center"/>
            <w:hideMark/>
          </w:tcPr>
          <w:p w14:paraId="340CFDF4"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£45</w:t>
            </w:r>
          </w:p>
        </w:tc>
      </w:tr>
      <w:tr w:rsidR="00422D50" w:rsidRPr="00422D50" w14:paraId="2EC0D9A8" w14:textId="77777777" w:rsidTr="00422D50">
        <w:trPr>
          <w:trHeight w:val="764"/>
          <w:tblCellSpacing w:w="15" w:type="dxa"/>
        </w:trPr>
        <w:tc>
          <w:tcPr>
            <w:tcW w:w="0" w:type="auto"/>
            <w:vAlign w:val="center"/>
            <w:hideMark/>
          </w:tcPr>
          <w:p w14:paraId="0601B2F1"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Steady</w:t>
            </w:r>
          </w:p>
        </w:tc>
        <w:tc>
          <w:tcPr>
            <w:tcW w:w="7916" w:type="dxa"/>
            <w:vAlign w:val="center"/>
            <w:hideMark/>
          </w:tcPr>
          <w:p w14:paraId="0A3A8260"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In regular employment or self-employment with moderate financial stability</w:t>
            </w:r>
          </w:p>
        </w:tc>
        <w:tc>
          <w:tcPr>
            <w:tcW w:w="1065" w:type="dxa"/>
            <w:vAlign w:val="center"/>
            <w:hideMark/>
          </w:tcPr>
          <w:p w14:paraId="01A8408C"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£55</w:t>
            </w:r>
          </w:p>
        </w:tc>
      </w:tr>
      <w:tr w:rsidR="00422D50" w:rsidRPr="00422D50" w14:paraId="6B4D3937" w14:textId="77777777" w:rsidTr="00422D50">
        <w:trPr>
          <w:trHeight w:val="764"/>
          <w:tblCellSpacing w:w="15" w:type="dxa"/>
        </w:trPr>
        <w:tc>
          <w:tcPr>
            <w:tcW w:w="0" w:type="auto"/>
            <w:vAlign w:val="center"/>
            <w:hideMark/>
          </w:tcPr>
          <w:p w14:paraId="376ACE9C"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Secure</w:t>
            </w:r>
          </w:p>
        </w:tc>
        <w:tc>
          <w:tcPr>
            <w:tcW w:w="7916" w:type="dxa"/>
            <w:vAlign w:val="center"/>
            <w:hideMark/>
          </w:tcPr>
          <w:p w14:paraId="17850E14"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Financially secure, homeowner, or with a higher income</w:t>
            </w:r>
          </w:p>
        </w:tc>
        <w:tc>
          <w:tcPr>
            <w:tcW w:w="1065" w:type="dxa"/>
            <w:vAlign w:val="center"/>
            <w:hideMark/>
          </w:tcPr>
          <w:p w14:paraId="6679D780"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£65</w:t>
            </w:r>
          </w:p>
        </w:tc>
      </w:tr>
      <w:tr w:rsidR="00422D50" w:rsidRPr="00422D50" w14:paraId="6DE8A540" w14:textId="77777777" w:rsidTr="00422D50">
        <w:trPr>
          <w:trHeight w:val="764"/>
          <w:tblCellSpacing w:w="15" w:type="dxa"/>
        </w:trPr>
        <w:tc>
          <w:tcPr>
            <w:tcW w:w="0" w:type="auto"/>
            <w:vAlign w:val="center"/>
            <w:hideMark/>
          </w:tcPr>
          <w:p w14:paraId="0C98EC85"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Corporate</w:t>
            </w:r>
          </w:p>
        </w:tc>
        <w:tc>
          <w:tcPr>
            <w:tcW w:w="7916" w:type="dxa"/>
            <w:vAlign w:val="center"/>
            <w:hideMark/>
          </w:tcPr>
          <w:p w14:paraId="61B64F67"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Therapy funded by employer or corporate scheme</w:t>
            </w:r>
          </w:p>
        </w:tc>
        <w:tc>
          <w:tcPr>
            <w:tcW w:w="1065" w:type="dxa"/>
            <w:vAlign w:val="center"/>
            <w:hideMark/>
          </w:tcPr>
          <w:p w14:paraId="2A111F40"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£80</w:t>
            </w:r>
          </w:p>
        </w:tc>
      </w:tr>
    </w:tbl>
    <w:p w14:paraId="1626C0FD" w14:textId="77777777" w:rsidR="00422D50" w:rsidRDefault="00422D50" w:rsidP="00422D50">
      <w:pPr>
        <w:spacing w:after="0" w:line="240" w:lineRule="auto"/>
        <w:jc w:val="both"/>
        <w:rPr>
          <w:rFonts w:ascii="Segoe UI Emoji" w:hAnsi="Segoe UI Emoji" w:cs="Segoe UI Emoji"/>
          <w:sz w:val="24"/>
          <w:szCs w:val="24"/>
        </w:rPr>
      </w:pPr>
    </w:p>
    <w:p w14:paraId="74320794" w14:textId="0D9B3401" w:rsidR="00422D50" w:rsidRPr="00422D50" w:rsidRDefault="00422D50" w:rsidP="00422D50">
      <w:pPr>
        <w:spacing w:after="0" w:line="240" w:lineRule="auto"/>
        <w:jc w:val="both"/>
        <w:rPr>
          <w:rFonts w:asciiTheme="majorHAnsi" w:hAnsiTheme="majorHAnsi" w:cstheme="majorHAnsi"/>
          <w:b/>
          <w:bCs/>
          <w:sz w:val="24"/>
          <w:szCs w:val="24"/>
        </w:rPr>
      </w:pPr>
      <w:r w:rsidRPr="00422D50">
        <w:rPr>
          <w:rFonts w:asciiTheme="majorHAnsi" w:hAnsiTheme="majorHAnsi" w:cstheme="majorHAnsi"/>
          <w:b/>
          <w:bCs/>
          <w:sz w:val="24"/>
          <w:szCs w:val="24"/>
        </w:rPr>
        <w:t>Additional Costs</w:t>
      </w:r>
    </w:p>
    <w:p w14:paraId="3E59AFE7"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Occasionally, additional charges may apply for:</w:t>
      </w:r>
    </w:p>
    <w:p w14:paraId="11BE0391" w14:textId="77777777" w:rsidR="00422D50" w:rsidRPr="00422D50" w:rsidRDefault="00422D50" w:rsidP="00422D50">
      <w:pPr>
        <w:numPr>
          <w:ilvl w:val="0"/>
          <w:numId w:val="12"/>
        </w:num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Phone calls outside of scheduled sessions</w:t>
      </w:r>
    </w:p>
    <w:p w14:paraId="419B9290" w14:textId="77777777" w:rsidR="00422D50" w:rsidRPr="00422D50" w:rsidRDefault="00422D50" w:rsidP="00422D50">
      <w:pPr>
        <w:numPr>
          <w:ilvl w:val="0"/>
          <w:numId w:val="12"/>
        </w:num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Written reports or summaries requested by you or third parties</w:t>
      </w:r>
    </w:p>
    <w:p w14:paraId="085283B2" w14:textId="77777777" w:rsidR="00422D50" w:rsidRPr="00422D50" w:rsidRDefault="00422D50" w:rsidP="00422D50">
      <w:pPr>
        <w:numPr>
          <w:ilvl w:val="0"/>
          <w:numId w:val="12"/>
        </w:num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Attendance at meetings or specialist appointments on your behalf</w:t>
      </w:r>
    </w:p>
    <w:p w14:paraId="6092EDEC"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These will always be discussed transparently and agreed upon in advance.</w:t>
      </w:r>
    </w:p>
    <w:p w14:paraId="2BCDF0D0" w14:textId="77777777" w:rsidR="00422D50" w:rsidRDefault="00422D50" w:rsidP="00422D50">
      <w:pPr>
        <w:spacing w:after="0" w:line="240" w:lineRule="auto"/>
        <w:jc w:val="both"/>
        <w:rPr>
          <w:rFonts w:ascii="Segoe UI Emoji" w:hAnsi="Segoe UI Emoji" w:cs="Segoe UI Emoji"/>
          <w:sz w:val="24"/>
          <w:szCs w:val="24"/>
        </w:rPr>
      </w:pPr>
    </w:p>
    <w:p w14:paraId="7FBE61A7" w14:textId="28A3B7C6" w:rsidR="00422D50" w:rsidRPr="00422D50" w:rsidRDefault="00422D50" w:rsidP="00422D50">
      <w:pPr>
        <w:spacing w:after="0" w:line="240" w:lineRule="auto"/>
        <w:jc w:val="both"/>
        <w:rPr>
          <w:rFonts w:asciiTheme="majorHAnsi" w:hAnsiTheme="majorHAnsi" w:cstheme="majorHAnsi"/>
          <w:b/>
          <w:bCs/>
          <w:sz w:val="24"/>
          <w:szCs w:val="24"/>
        </w:rPr>
      </w:pPr>
      <w:r w:rsidRPr="00422D50">
        <w:rPr>
          <w:rFonts w:asciiTheme="majorHAnsi" w:hAnsiTheme="majorHAnsi" w:cstheme="majorHAnsi"/>
          <w:b/>
          <w:bCs/>
          <w:sz w:val="24"/>
          <w:szCs w:val="24"/>
        </w:rPr>
        <w:t>Payment Information</w:t>
      </w:r>
    </w:p>
    <w:p w14:paraId="45B54B96"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Payment is kindly requested on the day of your session or within 24 hours. You’re welcome to pay at the session (cash or card via SumUp) or shortly after via your usual method. Prompt payment helps keep the practice running smoothly and ensures fairness for all clients.</w:t>
      </w:r>
    </w:p>
    <w:p w14:paraId="6B519E76" w14:textId="77777777" w:rsidR="00422D50" w:rsidRDefault="00422D50" w:rsidP="00422D50">
      <w:pPr>
        <w:spacing w:after="0" w:line="240" w:lineRule="auto"/>
        <w:jc w:val="both"/>
        <w:rPr>
          <w:rFonts w:asciiTheme="majorHAnsi" w:hAnsiTheme="majorHAnsi" w:cstheme="majorHAnsi"/>
          <w:sz w:val="24"/>
          <w:szCs w:val="24"/>
        </w:rPr>
      </w:pPr>
    </w:p>
    <w:p w14:paraId="64CBDF9F" w14:textId="222B1F04" w:rsidR="00422D50" w:rsidRPr="00422D50" w:rsidRDefault="00422D50" w:rsidP="00422D50">
      <w:pPr>
        <w:spacing w:after="0" w:line="240" w:lineRule="auto"/>
        <w:jc w:val="both"/>
        <w:rPr>
          <w:rFonts w:asciiTheme="majorHAnsi" w:hAnsiTheme="majorHAnsi" w:cstheme="majorHAnsi"/>
          <w:b/>
          <w:bCs/>
          <w:sz w:val="24"/>
          <w:szCs w:val="24"/>
        </w:rPr>
      </w:pPr>
      <w:r w:rsidRPr="00422D50">
        <w:rPr>
          <w:rFonts w:asciiTheme="majorHAnsi" w:hAnsiTheme="majorHAnsi" w:cstheme="majorHAnsi"/>
          <w:b/>
          <w:bCs/>
          <w:sz w:val="24"/>
          <w:szCs w:val="24"/>
        </w:rPr>
        <w:t>Feedback &amp; Endings</w:t>
      </w:r>
    </w:p>
    <w:p w14:paraId="7C4EB82A"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Your voice matters. If something doesn’t feel right, or you’d like to share feedback, I welcome it. You can raise things in session or email me.</w:t>
      </w:r>
    </w:p>
    <w:p w14:paraId="72FC288D"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If you ever wish to end therapy, we’ll plan a gentle closing process together. You won’t be rushed or left without support.</w:t>
      </w:r>
    </w:p>
    <w:p w14:paraId="5976C796" w14:textId="77777777" w:rsidR="00422D50" w:rsidRDefault="00422D50" w:rsidP="00422D50">
      <w:pPr>
        <w:spacing w:after="0" w:line="240" w:lineRule="auto"/>
        <w:jc w:val="both"/>
        <w:rPr>
          <w:rFonts w:asciiTheme="majorHAnsi" w:hAnsiTheme="majorHAnsi" w:cstheme="majorHAnsi"/>
          <w:sz w:val="24"/>
          <w:szCs w:val="24"/>
        </w:rPr>
      </w:pPr>
    </w:p>
    <w:p w14:paraId="4EACAED2" w14:textId="7035C295" w:rsidR="00422D50" w:rsidRPr="00422D50" w:rsidRDefault="00422D50" w:rsidP="00422D50">
      <w:pPr>
        <w:spacing w:after="0" w:line="240" w:lineRule="auto"/>
        <w:jc w:val="both"/>
        <w:rPr>
          <w:rFonts w:asciiTheme="majorHAnsi" w:hAnsiTheme="majorHAnsi" w:cstheme="majorHAnsi"/>
          <w:b/>
          <w:bCs/>
          <w:sz w:val="24"/>
          <w:szCs w:val="24"/>
        </w:rPr>
      </w:pPr>
      <w:r w:rsidRPr="00422D50">
        <w:rPr>
          <w:rFonts w:asciiTheme="majorHAnsi" w:hAnsiTheme="majorHAnsi" w:cstheme="majorHAnsi"/>
          <w:b/>
          <w:bCs/>
          <w:sz w:val="24"/>
          <w:szCs w:val="24"/>
        </w:rPr>
        <w:t>My Commitment to You</w:t>
      </w:r>
    </w:p>
    <w:p w14:paraId="51BB8308"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I prepare for each session with care—reviewing notes, reflecting on your journey, and tailoring resources to suit your needs. I invest emotionally, creatively, and professionally in our work together.</w:t>
      </w:r>
    </w:p>
    <w:p w14:paraId="219EB475" w14:textId="77777777" w:rsidR="00422D50" w:rsidRPr="00422D50" w:rsidRDefault="00422D50" w:rsidP="00422D50">
      <w:pPr>
        <w:spacing w:after="0" w:line="240" w:lineRule="auto"/>
        <w:jc w:val="both"/>
        <w:rPr>
          <w:rFonts w:asciiTheme="majorHAnsi" w:hAnsiTheme="majorHAnsi" w:cstheme="majorHAnsi"/>
          <w:sz w:val="24"/>
          <w:szCs w:val="24"/>
        </w:rPr>
      </w:pPr>
      <w:r w:rsidRPr="00422D50">
        <w:rPr>
          <w:rFonts w:asciiTheme="majorHAnsi" w:hAnsiTheme="majorHAnsi" w:cstheme="majorHAnsi"/>
          <w:sz w:val="24"/>
          <w:szCs w:val="24"/>
        </w:rPr>
        <w:t>Therapy is a shared commitment. I’ll show up with warmth, integrity, and respect for your autonomy. You’re not alone in this.</w:t>
      </w:r>
    </w:p>
    <w:p w14:paraId="27DFB715" w14:textId="7171F36E" w:rsidR="00BA5317" w:rsidRPr="00422D50" w:rsidRDefault="00BA5317" w:rsidP="00422D50">
      <w:pPr>
        <w:spacing w:after="0" w:line="240" w:lineRule="auto"/>
        <w:jc w:val="both"/>
        <w:rPr>
          <w:rFonts w:asciiTheme="majorHAnsi" w:hAnsiTheme="majorHAnsi" w:cstheme="majorHAnsi"/>
          <w:sz w:val="24"/>
          <w:szCs w:val="24"/>
        </w:rPr>
      </w:pPr>
    </w:p>
    <w:sectPr w:rsidR="00BA5317" w:rsidRPr="00422D50" w:rsidSect="00884B06">
      <w:headerReference w:type="default" r:id="rId7"/>
      <w:footerReference w:type="default" r:id="rId8"/>
      <w:pgSz w:w="11906" w:h="16838"/>
      <w:pgMar w:top="720" w:right="720" w:bottom="720" w:left="720" w:header="11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3DB6E" w14:textId="77777777" w:rsidR="00B44AAC" w:rsidRDefault="00B44AAC" w:rsidP="009C16DE">
      <w:pPr>
        <w:spacing w:after="0" w:line="240" w:lineRule="auto"/>
      </w:pPr>
      <w:r>
        <w:separator/>
      </w:r>
    </w:p>
  </w:endnote>
  <w:endnote w:type="continuationSeparator" w:id="0">
    <w:p w14:paraId="704EDFA3" w14:textId="77777777" w:rsidR="00B44AAC" w:rsidRDefault="00B44AAC" w:rsidP="009C1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3B18" w14:textId="6C1225AF" w:rsidR="00150F10" w:rsidRPr="00DB2C00" w:rsidRDefault="00150F10" w:rsidP="00150F10">
    <w:pPr>
      <w:pStyle w:val="Footer"/>
      <w:rPr>
        <w:rFonts w:asciiTheme="majorHAnsi" w:hAnsiTheme="majorHAnsi" w:cstheme="majorHAnsi"/>
        <w:color w:val="008080"/>
      </w:rPr>
    </w:pPr>
    <w:r w:rsidRPr="00DB2C00">
      <w:rPr>
        <w:rFonts w:asciiTheme="majorHAnsi" w:hAnsiTheme="majorHAnsi" w:cstheme="majorHAnsi"/>
        <w:color w:val="008080"/>
      </w:rPr>
      <w:t>katy@compasstherapies.org</w:t>
    </w:r>
  </w:p>
  <w:p w14:paraId="7D642A09" w14:textId="77777777" w:rsidR="00150F10" w:rsidRPr="00DB2C00" w:rsidRDefault="00150F10" w:rsidP="00150F10">
    <w:pPr>
      <w:pStyle w:val="Footer"/>
      <w:rPr>
        <w:rFonts w:asciiTheme="majorHAnsi" w:hAnsiTheme="majorHAnsi" w:cstheme="majorHAnsi"/>
        <w:color w:val="008080"/>
      </w:rPr>
    </w:pPr>
    <w:r w:rsidRPr="00DB2C00">
      <w:rPr>
        <w:rFonts w:asciiTheme="majorHAnsi" w:hAnsiTheme="majorHAnsi" w:cstheme="majorHAnsi"/>
        <w:color w:val="008080"/>
      </w:rPr>
      <w:t>07917717027</w:t>
    </w:r>
  </w:p>
  <w:p w14:paraId="11808987" w14:textId="5856CF7F" w:rsidR="00150F10" w:rsidRPr="00DB2C00" w:rsidRDefault="00DB2C00" w:rsidP="00150F10">
    <w:pPr>
      <w:pStyle w:val="Footer"/>
      <w:rPr>
        <w:rStyle w:val="Hyperlink"/>
        <w:rFonts w:asciiTheme="majorHAnsi" w:hAnsiTheme="majorHAnsi" w:cstheme="majorHAnsi"/>
        <w:color w:val="008080"/>
      </w:rPr>
    </w:pPr>
    <w:r w:rsidRPr="00DB2C00">
      <w:rPr>
        <w:rFonts w:asciiTheme="majorHAnsi" w:hAnsiTheme="majorHAnsi" w:cstheme="majorHAnsi"/>
        <w:color w:val="008080"/>
      </w:rPr>
      <w:fldChar w:fldCharType="begin"/>
    </w:r>
    <w:r w:rsidRPr="00DB2C00">
      <w:rPr>
        <w:rFonts w:asciiTheme="majorHAnsi" w:hAnsiTheme="majorHAnsi" w:cstheme="majorHAnsi"/>
        <w:color w:val="008080"/>
      </w:rPr>
      <w:instrText>HYPERLINK "http://www.compasstherapies.org/"</w:instrText>
    </w:r>
    <w:r w:rsidRPr="00DB2C00">
      <w:rPr>
        <w:rFonts w:asciiTheme="majorHAnsi" w:hAnsiTheme="majorHAnsi" w:cstheme="majorHAnsi"/>
        <w:color w:val="008080"/>
      </w:rPr>
    </w:r>
    <w:r w:rsidRPr="00DB2C00">
      <w:rPr>
        <w:rFonts w:asciiTheme="majorHAnsi" w:hAnsiTheme="majorHAnsi" w:cstheme="majorHAnsi"/>
        <w:color w:val="008080"/>
      </w:rPr>
      <w:fldChar w:fldCharType="separate"/>
    </w:r>
    <w:r w:rsidR="00150F10" w:rsidRPr="00DB2C00">
      <w:rPr>
        <w:rStyle w:val="Hyperlink"/>
        <w:rFonts w:asciiTheme="majorHAnsi" w:hAnsiTheme="majorHAnsi" w:cstheme="majorHAnsi"/>
        <w:color w:val="008080"/>
      </w:rPr>
      <w:t xml:space="preserve">www.compasstherapies.org </w:t>
    </w:r>
  </w:p>
  <w:p w14:paraId="553565DA" w14:textId="1426F44E" w:rsidR="00150F10" w:rsidRDefault="00DB2C00" w:rsidP="00150F10">
    <w:pPr>
      <w:pStyle w:val="Footer"/>
      <w:rPr>
        <w:color w:val="006666"/>
      </w:rPr>
    </w:pPr>
    <w:r w:rsidRPr="00DB2C00">
      <w:rPr>
        <w:rFonts w:asciiTheme="majorHAnsi" w:hAnsiTheme="majorHAnsi" w:cstheme="majorHAnsi"/>
        <w:color w:val="008080"/>
      </w:rPr>
      <w:fldChar w:fldCharType="end"/>
    </w:r>
    <w:r w:rsidR="009C5085" w:rsidRPr="00DB2C00">
      <w:rPr>
        <w:rFonts w:asciiTheme="majorHAnsi" w:hAnsiTheme="majorHAnsi" w:cstheme="majorHAnsi"/>
        <w:color w:val="008080"/>
      </w:rPr>
      <w:t>HCPC, BADTH, ICO, DBS registered</w:t>
    </w:r>
    <w:r w:rsidR="009C5085">
      <w:rPr>
        <w:color w:val="00666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CA00E" w14:textId="77777777" w:rsidR="00B44AAC" w:rsidRDefault="00B44AAC" w:rsidP="009C16DE">
      <w:pPr>
        <w:spacing w:after="0" w:line="240" w:lineRule="auto"/>
      </w:pPr>
      <w:r>
        <w:separator/>
      </w:r>
    </w:p>
  </w:footnote>
  <w:footnote w:type="continuationSeparator" w:id="0">
    <w:p w14:paraId="06D19116" w14:textId="77777777" w:rsidR="00B44AAC" w:rsidRDefault="00B44AAC" w:rsidP="009C1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F3E7" w14:textId="7D2497C4" w:rsidR="009C16DE" w:rsidRDefault="00150F10">
    <w:pPr>
      <w:pStyle w:val="Header"/>
    </w:pPr>
    <w:r>
      <w:rPr>
        <w:noProof/>
      </w:rPr>
      <w:drawing>
        <wp:anchor distT="0" distB="0" distL="114300" distR="114300" simplePos="0" relativeHeight="251658240" behindDoc="1" locked="0" layoutInCell="1" allowOverlap="1" wp14:anchorId="251643F0" wp14:editId="7977FDB4">
          <wp:simplePos x="0" y="0"/>
          <wp:positionH relativeFrom="column">
            <wp:posOffset>-142875</wp:posOffset>
          </wp:positionH>
          <wp:positionV relativeFrom="paragraph">
            <wp:posOffset>90170</wp:posOffset>
          </wp:positionV>
          <wp:extent cx="866775" cy="979170"/>
          <wp:effectExtent l="0" t="0" r="9525" b="0"/>
          <wp:wrapTight wrapText="bothSides">
            <wp:wrapPolygon edited="0">
              <wp:start x="0" y="0"/>
              <wp:lineTo x="0" y="21012"/>
              <wp:lineTo x="21363" y="21012"/>
              <wp:lineTo x="21363" y="0"/>
              <wp:lineTo x="0" y="0"/>
            </wp:wrapPolygon>
          </wp:wrapTight>
          <wp:docPr id="7374570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524" t="4762" r="12698" b="7407"/>
                  <a:stretch>
                    <a:fillRect/>
                  </a:stretch>
                </pic:blipFill>
                <pic:spPr bwMode="auto">
                  <a:xfrm>
                    <a:off x="0" y="0"/>
                    <a:ext cx="866775" cy="9791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5E1"/>
    <w:multiLevelType w:val="hybridMultilevel"/>
    <w:tmpl w:val="9E7EB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77729B"/>
    <w:multiLevelType w:val="multilevel"/>
    <w:tmpl w:val="FC24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84A93"/>
    <w:multiLevelType w:val="multilevel"/>
    <w:tmpl w:val="70F0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336BC"/>
    <w:multiLevelType w:val="multilevel"/>
    <w:tmpl w:val="214E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00A9A"/>
    <w:multiLevelType w:val="multilevel"/>
    <w:tmpl w:val="F15E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A535F3"/>
    <w:multiLevelType w:val="multilevel"/>
    <w:tmpl w:val="D0AE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B4A1F"/>
    <w:multiLevelType w:val="multilevel"/>
    <w:tmpl w:val="B88A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D97876"/>
    <w:multiLevelType w:val="multilevel"/>
    <w:tmpl w:val="34F2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E65026"/>
    <w:multiLevelType w:val="hybridMultilevel"/>
    <w:tmpl w:val="45B6D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48687C"/>
    <w:multiLevelType w:val="hybridMultilevel"/>
    <w:tmpl w:val="A54CF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687039"/>
    <w:multiLevelType w:val="multilevel"/>
    <w:tmpl w:val="295A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13718D"/>
    <w:multiLevelType w:val="multilevel"/>
    <w:tmpl w:val="F4CE3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7333689">
    <w:abstractNumId w:val="11"/>
  </w:num>
  <w:num w:numId="2" w16cid:durableId="913199034">
    <w:abstractNumId w:val="0"/>
  </w:num>
  <w:num w:numId="3" w16cid:durableId="1217275678">
    <w:abstractNumId w:val="9"/>
  </w:num>
  <w:num w:numId="4" w16cid:durableId="80371969">
    <w:abstractNumId w:val="8"/>
  </w:num>
  <w:num w:numId="5" w16cid:durableId="97257031">
    <w:abstractNumId w:val="5"/>
  </w:num>
  <w:num w:numId="6" w16cid:durableId="668751379">
    <w:abstractNumId w:val="2"/>
  </w:num>
  <w:num w:numId="7" w16cid:durableId="831414114">
    <w:abstractNumId w:val="6"/>
  </w:num>
  <w:num w:numId="8" w16cid:durableId="603881232">
    <w:abstractNumId w:val="3"/>
  </w:num>
  <w:num w:numId="9" w16cid:durableId="743839107">
    <w:abstractNumId w:val="7"/>
  </w:num>
  <w:num w:numId="10" w16cid:durableId="1187865213">
    <w:abstractNumId w:val="1"/>
  </w:num>
  <w:num w:numId="11" w16cid:durableId="1077827596">
    <w:abstractNumId w:val="4"/>
  </w:num>
  <w:num w:numId="12" w16cid:durableId="4332875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E"/>
    <w:rsid w:val="000A3702"/>
    <w:rsid w:val="00150F10"/>
    <w:rsid w:val="001624A5"/>
    <w:rsid w:val="001646B2"/>
    <w:rsid w:val="001B3C68"/>
    <w:rsid w:val="001C2A0D"/>
    <w:rsid w:val="001C6C47"/>
    <w:rsid w:val="001D329E"/>
    <w:rsid w:val="001E4005"/>
    <w:rsid w:val="00213A16"/>
    <w:rsid w:val="002503E4"/>
    <w:rsid w:val="0026103A"/>
    <w:rsid w:val="002C7DF7"/>
    <w:rsid w:val="003016A7"/>
    <w:rsid w:val="00346734"/>
    <w:rsid w:val="00367F8C"/>
    <w:rsid w:val="003D0788"/>
    <w:rsid w:val="003E747E"/>
    <w:rsid w:val="00422D50"/>
    <w:rsid w:val="00442F82"/>
    <w:rsid w:val="0046144F"/>
    <w:rsid w:val="005C7826"/>
    <w:rsid w:val="005D7302"/>
    <w:rsid w:val="0061549C"/>
    <w:rsid w:val="006D1935"/>
    <w:rsid w:val="006E2790"/>
    <w:rsid w:val="0071432E"/>
    <w:rsid w:val="00726EBF"/>
    <w:rsid w:val="007B4061"/>
    <w:rsid w:val="0082114F"/>
    <w:rsid w:val="0083302E"/>
    <w:rsid w:val="008820B5"/>
    <w:rsid w:val="00884B06"/>
    <w:rsid w:val="008A5A7F"/>
    <w:rsid w:val="008F251D"/>
    <w:rsid w:val="00925B9F"/>
    <w:rsid w:val="00930528"/>
    <w:rsid w:val="009C16DE"/>
    <w:rsid w:val="009C5085"/>
    <w:rsid w:val="00A57EEA"/>
    <w:rsid w:val="00A6585E"/>
    <w:rsid w:val="00B44AAC"/>
    <w:rsid w:val="00B62613"/>
    <w:rsid w:val="00B66461"/>
    <w:rsid w:val="00B823A9"/>
    <w:rsid w:val="00BA5317"/>
    <w:rsid w:val="00BF7FEB"/>
    <w:rsid w:val="00C17876"/>
    <w:rsid w:val="00C3684B"/>
    <w:rsid w:val="00C460CA"/>
    <w:rsid w:val="00C60163"/>
    <w:rsid w:val="00C91DA0"/>
    <w:rsid w:val="00CC54BC"/>
    <w:rsid w:val="00CD4E94"/>
    <w:rsid w:val="00D03F5C"/>
    <w:rsid w:val="00D165B8"/>
    <w:rsid w:val="00D4571E"/>
    <w:rsid w:val="00DB2C00"/>
    <w:rsid w:val="00E01301"/>
    <w:rsid w:val="00E94CAD"/>
    <w:rsid w:val="00FB70E5"/>
    <w:rsid w:val="00FD0017"/>
    <w:rsid w:val="00FE7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171F2"/>
  <w15:chartTrackingRefBased/>
  <w15:docId w15:val="{FFA7FB84-0CB5-439A-8134-DAA74EFB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6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6DE"/>
  </w:style>
  <w:style w:type="paragraph" w:styleId="Footer">
    <w:name w:val="footer"/>
    <w:basedOn w:val="Normal"/>
    <w:link w:val="FooterChar"/>
    <w:uiPriority w:val="99"/>
    <w:unhideWhenUsed/>
    <w:rsid w:val="009C16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6DE"/>
  </w:style>
  <w:style w:type="paragraph" w:styleId="NormalWeb">
    <w:name w:val="Normal (Web)"/>
    <w:basedOn w:val="Normal"/>
    <w:uiPriority w:val="99"/>
    <w:semiHidden/>
    <w:unhideWhenUsed/>
    <w:rsid w:val="0071432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71432E"/>
    <w:pPr>
      <w:ind w:left="720"/>
      <w:contextualSpacing/>
    </w:pPr>
  </w:style>
  <w:style w:type="character" w:styleId="Hyperlink">
    <w:name w:val="Hyperlink"/>
    <w:basedOn w:val="DefaultParagraphFont"/>
    <w:uiPriority w:val="99"/>
    <w:unhideWhenUsed/>
    <w:rsid w:val="00FB70E5"/>
    <w:rPr>
      <w:color w:val="806000" w:themeColor="accent4" w:themeShade="80"/>
      <w:sz w:val="22"/>
      <w:u w:val="single"/>
    </w:rPr>
  </w:style>
  <w:style w:type="table" w:styleId="TableGrid">
    <w:name w:val="Table Grid"/>
    <w:basedOn w:val="TableNormal"/>
    <w:uiPriority w:val="39"/>
    <w:rsid w:val="00FB70E5"/>
    <w:pPr>
      <w:spacing w:after="0" w:line="312" w:lineRule="auto"/>
    </w:pPr>
    <w:rPr>
      <w:color w:val="000000" w:themeColor="text1"/>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0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9134">
      <w:bodyDiv w:val="1"/>
      <w:marLeft w:val="0"/>
      <w:marRight w:val="0"/>
      <w:marTop w:val="0"/>
      <w:marBottom w:val="0"/>
      <w:divBdr>
        <w:top w:val="none" w:sz="0" w:space="0" w:color="auto"/>
        <w:left w:val="none" w:sz="0" w:space="0" w:color="auto"/>
        <w:bottom w:val="none" w:sz="0" w:space="0" w:color="auto"/>
        <w:right w:val="none" w:sz="0" w:space="0" w:color="auto"/>
      </w:divBdr>
    </w:div>
    <w:div w:id="103811510">
      <w:bodyDiv w:val="1"/>
      <w:marLeft w:val="0"/>
      <w:marRight w:val="0"/>
      <w:marTop w:val="0"/>
      <w:marBottom w:val="0"/>
      <w:divBdr>
        <w:top w:val="none" w:sz="0" w:space="0" w:color="auto"/>
        <w:left w:val="none" w:sz="0" w:space="0" w:color="auto"/>
        <w:bottom w:val="none" w:sz="0" w:space="0" w:color="auto"/>
        <w:right w:val="none" w:sz="0" w:space="0" w:color="auto"/>
      </w:divBdr>
    </w:div>
    <w:div w:id="237593743">
      <w:bodyDiv w:val="1"/>
      <w:marLeft w:val="0"/>
      <w:marRight w:val="0"/>
      <w:marTop w:val="0"/>
      <w:marBottom w:val="0"/>
      <w:divBdr>
        <w:top w:val="none" w:sz="0" w:space="0" w:color="auto"/>
        <w:left w:val="none" w:sz="0" w:space="0" w:color="auto"/>
        <w:bottom w:val="none" w:sz="0" w:space="0" w:color="auto"/>
        <w:right w:val="none" w:sz="0" w:space="0" w:color="auto"/>
      </w:divBdr>
    </w:div>
    <w:div w:id="1447045010">
      <w:bodyDiv w:val="1"/>
      <w:marLeft w:val="0"/>
      <w:marRight w:val="0"/>
      <w:marTop w:val="0"/>
      <w:marBottom w:val="0"/>
      <w:divBdr>
        <w:top w:val="none" w:sz="0" w:space="0" w:color="auto"/>
        <w:left w:val="none" w:sz="0" w:space="0" w:color="auto"/>
        <w:bottom w:val="none" w:sz="0" w:space="0" w:color="auto"/>
        <w:right w:val="none" w:sz="0" w:space="0" w:color="auto"/>
      </w:divBdr>
    </w:div>
    <w:div w:id="1521116837">
      <w:bodyDiv w:val="1"/>
      <w:marLeft w:val="0"/>
      <w:marRight w:val="0"/>
      <w:marTop w:val="0"/>
      <w:marBottom w:val="0"/>
      <w:divBdr>
        <w:top w:val="none" w:sz="0" w:space="0" w:color="auto"/>
        <w:left w:val="none" w:sz="0" w:space="0" w:color="auto"/>
        <w:bottom w:val="none" w:sz="0" w:space="0" w:color="auto"/>
        <w:right w:val="none" w:sz="0" w:space="0" w:color="auto"/>
      </w:divBdr>
    </w:div>
    <w:div w:id="1666662122">
      <w:bodyDiv w:val="1"/>
      <w:marLeft w:val="0"/>
      <w:marRight w:val="0"/>
      <w:marTop w:val="0"/>
      <w:marBottom w:val="0"/>
      <w:divBdr>
        <w:top w:val="none" w:sz="0" w:space="0" w:color="auto"/>
        <w:left w:val="none" w:sz="0" w:space="0" w:color="auto"/>
        <w:bottom w:val="none" w:sz="0" w:space="0" w:color="auto"/>
        <w:right w:val="none" w:sz="0" w:space="0" w:color="auto"/>
      </w:divBdr>
    </w:div>
    <w:div w:id="1838038406">
      <w:bodyDiv w:val="1"/>
      <w:marLeft w:val="0"/>
      <w:marRight w:val="0"/>
      <w:marTop w:val="0"/>
      <w:marBottom w:val="0"/>
      <w:divBdr>
        <w:top w:val="none" w:sz="0" w:space="0" w:color="auto"/>
        <w:left w:val="none" w:sz="0" w:space="0" w:color="auto"/>
        <w:bottom w:val="none" w:sz="0" w:space="0" w:color="auto"/>
        <w:right w:val="none" w:sz="0" w:space="0" w:color="auto"/>
      </w:divBdr>
    </w:div>
    <w:div w:id="1882329073">
      <w:bodyDiv w:val="1"/>
      <w:marLeft w:val="0"/>
      <w:marRight w:val="0"/>
      <w:marTop w:val="0"/>
      <w:marBottom w:val="0"/>
      <w:divBdr>
        <w:top w:val="none" w:sz="0" w:space="0" w:color="auto"/>
        <w:left w:val="none" w:sz="0" w:space="0" w:color="auto"/>
        <w:bottom w:val="none" w:sz="0" w:space="0" w:color="auto"/>
        <w:right w:val="none" w:sz="0" w:space="0" w:color="auto"/>
      </w:divBdr>
    </w:div>
    <w:div w:id="1907180562">
      <w:bodyDiv w:val="1"/>
      <w:marLeft w:val="0"/>
      <w:marRight w:val="0"/>
      <w:marTop w:val="0"/>
      <w:marBottom w:val="0"/>
      <w:divBdr>
        <w:top w:val="none" w:sz="0" w:space="0" w:color="auto"/>
        <w:left w:val="none" w:sz="0" w:space="0" w:color="auto"/>
        <w:bottom w:val="none" w:sz="0" w:space="0" w:color="auto"/>
        <w:right w:val="none" w:sz="0" w:space="0" w:color="auto"/>
      </w:divBdr>
    </w:div>
    <w:div w:id="20006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Weston</dc:creator>
  <cp:keywords/>
  <dc:description/>
  <cp:lastModifiedBy>Davies, Jade 492</cp:lastModifiedBy>
  <cp:revision>2</cp:revision>
  <dcterms:created xsi:type="dcterms:W3CDTF">2025-09-15T15:57:00Z</dcterms:created>
  <dcterms:modified xsi:type="dcterms:W3CDTF">2025-09-15T15:57:00Z</dcterms:modified>
</cp:coreProperties>
</file>